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C867" w14:textId="77777777" w:rsidR="004A33F1" w:rsidRPr="004A33F1" w:rsidRDefault="004A33F1" w:rsidP="004A33F1">
      <w:pPr>
        <w:widowControl w:val="0"/>
        <w:autoSpaceDE w:val="0"/>
        <w:autoSpaceDN w:val="0"/>
        <w:spacing w:before="77" w:after="0" w:line="362" w:lineRule="auto"/>
        <w:ind w:left="3293" w:right="1208" w:hanging="1712"/>
        <w:outlineLvl w:val="1"/>
        <w:rPr>
          <w:rFonts w:ascii="Times New Roman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4A33F1">
        <w:rPr>
          <w:rFonts w:ascii="Times New Roman" w:eastAsia="Calibri" w:hAnsi="Calibri" w:cs="Calibri"/>
          <w:b/>
          <w:bCs/>
          <w:kern w:val="0"/>
          <w:sz w:val="28"/>
          <w:szCs w:val="28"/>
          <w14:ligatures w14:val="none"/>
        </w:rPr>
        <w:t>PIANO ANNUALE PER LA FORMAZIONE DEI DOCENTI</w:t>
      </w:r>
      <w:r w:rsidRPr="004A33F1">
        <w:rPr>
          <w:rFonts w:ascii="Times New Roman" w:eastAsia="Calibri" w:hAnsi="Calibri" w:cs="Calibri"/>
          <w:b/>
          <w:bCs/>
          <w:spacing w:val="-68"/>
          <w:kern w:val="0"/>
          <w:sz w:val="28"/>
          <w:szCs w:val="28"/>
          <w14:ligatures w14:val="none"/>
        </w:rPr>
        <w:t xml:space="preserve"> </w:t>
      </w:r>
      <w:r w:rsidRPr="004A33F1">
        <w:rPr>
          <w:rFonts w:ascii="Times New Roman" w:eastAsia="Calibri" w:hAnsi="Calibri" w:cs="Calibri"/>
          <w:b/>
          <w:bCs/>
          <w:kern w:val="0"/>
          <w:sz w:val="28"/>
          <w:szCs w:val="28"/>
          <w14:ligatures w14:val="none"/>
        </w:rPr>
        <w:t>ANNO</w:t>
      </w:r>
      <w:r w:rsidRPr="004A33F1">
        <w:rPr>
          <w:rFonts w:ascii="Times New Roman" w:eastAsia="Calibri" w:hAnsi="Calibri" w:cs="Calibri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4A33F1">
        <w:rPr>
          <w:rFonts w:ascii="Times New Roman" w:eastAsia="Calibri" w:hAnsi="Calibri" w:cs="Calibri"/>
          <w:b/>
          <w:bCs/>
          <w:kern w:val="0"/>
          <w:sz w:val="28"/>
          <w:szCs w:val="28"/>
          <w14:ligatures w14:val="none"/>
        </w:rPr>
        <w:t>SCOLASTICO 2022/2023</w:t>
      </w:r>
    </w:p>
    <w:p w14:paraId="1D62F99D" w14:textId="77777777" w:rsidR="004A33F1" w:rsidRPr="004A33F1" w:rsidRDefault="004A33F1" w:rsidP="004A33F1">
      <w:pPr>
        <w:widowControl w:val="0"/>
        <w:autoSpaceDE w:val="0"/>
        <w:autoSpaceDN w:val="0"/>
        <w:spacing w:after="0" w:line="271" w:lineRule="exact"/>
        <w:ind w:left="472"/>
        <w:rPr>
          <w:rFonts w:ascii="Times New Roman" w:eastAsia="Calibri" w:hAnsi="Calibri" w:cs="Calibri"/>
          <w:b/>
          <w:kern w:val="0"/>
          <w:sz w:val="24"/>
          <w14:ligatures w14:val="none"/>
        </w:rPr>
      </w:pPr>
      <w:r w:rsidRPr="004A33F1">
        <w:rPr>
          <w:rFonts w:ascii="Times New Roman" w:eastAsia="Calibri" w:hAnsi="Calibri" w:cs="Calibri"/>
          <w:b/>
          <w:kern w:val="0"/>
          <w:sz w:val="24"/>
          <w:u w:val="thick"/>
          <w14:ligatures w14:val="none"/>
        </w:rPr>
        <w:t>PREMESSA</w:t>
      </w:r>
    </w:p>
    <w:p w14:paraId="790EC443" w14:textId="77777777" w:rsidR="004A33F1" w:rsidRPr="004A33F1" w:rsidRDefault="004A33F1" w:rsidP="004A33F1">
      <w:pPr>
        <w:widowControl w:val="0"/>
        <w:autoSpaceDE w:val="0"/>
        <w:autoSpaceDN w:val="0"/>
        <w:spacing w:before="137" w:after="0" w:line="360" w:lineRule="auto"/>
        <w:ind w:left="472" w:right="111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La formazione del personale docente è una delle principali leve strategiche per accrescere la qualità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dell’offerta</w:t>
      </w:r>
      <w:r w:rsidRPr="004A33F1">
        <w:rPr>
          <w:rFonts w:ascii="Times New Roman" w:eastAsia="Calibri" w:hAnsi="Times New Roman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formativa</w:t>
      </w:r>
      <w:r w:rsidRPr="004A33F1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ed</w:t>
      </w:r>
      <w:r w:rsidRPr="004A33F1">
        <w:rPr>
          <w:rFonts w:ascii="Times New Roman" w:eastAsia="Calibri" w:hAnsi="Times New Roman" w:cs="Calibri"/>
          <w:spacing w:val="2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è</w:t>
      </w:r>
      <w:r w:rsidRPr="004A33F1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funzionale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al</w:t>
      </w:r>
      <w:r w:rsidRPr="004A33F1">
        <w:rPr>
          <w:rFonts w:ascii="Times New Roman" w:eastAsia="Calibri" w:hAnsi="Times New Roman" w:cs="Calibri"/>
          <w:spacing w:val="2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miglioramento degli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esiti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degli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apprendimenti.</w:t>
      </w:r>
    </w:p>
    <w:p w14:paraId="468C4270" w14:textId="77777777" w:rsidR="004A33F1" w:rsidRPr="004A33F1" w:rsidRDefault="004A33F1" w:rsidP="004A33F1">
      <w:pPr>
        <w:widowControl w:val="0"/>
        <w:autoSpaceDE w:val="0"/>
        <w:autoSpaceDN w:val="0"/>
        <w:spacing w:after="0" w:line="360" w:lineRule="auto"/>
        <w:ind w:left="472" w:right="113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>La</w:t>
      </w:r>
      <w:r w:rsidRPr="004A33F1">
        <w:rPr>
          <w:rFonts w:ascii="Times New Roman" w:eastAsia="Calibri" w:hAnsi="Times New Roman" w:cs="Calibri"/>
          <w:spacing w:val="-16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>missione</w:t>
      </w:r>
      <w:r w:rsidRPr="004A33F1">
        <w:rPr>
          <w:rFonts w:ascii="Times New Roman" w:eastAsia="Calibri" w:hAnsi="Times New Roman" w:cs="Calibri"/>
          <w:spacing w:val="-16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di</w:t>
      </w:r>
      <w:r w:rsidRPr="004A33F1">
        <w:rPr>
          <w:rFonts w:ascii="Times New Roman" w:eastAsia="Calibri" w:hAnsi="Times New Roman" w:cs="Calibri"/>
          <w:spacing w:val="-14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un</w:t>
      </w:r>
      <w:r w:rsidRPr="004A33F1">
        <w:rPr>
          <w:rFonts w:ascii="Times New Roman" w:eastAsia="Calibri" w:hAnsi="Times New Roman" w:cs="Calibri"/>
          <w:spacing w:val="-15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i/>
          <w:kern w:val="0"/>
          <w:sz w:val="24"/>
          <w:szCs w:val="24"/>
          <w14:ligatures w14:val="none"/>
        </w:rPr>
        <w:t>piano</w:t>
      </w:r>
      <w:r w:rsidRPr="004A33F1">
        <w:rPr>
          <w:rFonts w:ascii="Times New Roman" w:eastAsia="Calibri" w:hAnsi="Times New Roman" w:cs="Calibri"/>
          <w:i/>
          <w:spacing w:val="-14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i/>
          <w:kern w:val="0"/>
          <w:sz w:val="24"/>
          <w:szCs w:val="24"/>
          <w14:ligatures w14:val="none"/>
        </w:rPr>
        <w:t>annuale</w:t>
      </w:r>
      <w:r w:rsidRPr="004A33F1">
        <w:rPr>
          <w:rFonts w:ascii="Times New Roman" w:eastAsia="Calibri" w:hAnsi="Times New Roman" w:cs="Calibri"/>
          <w:i/>
          <w:spacing w:val="-14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i/>
          <w:kern w:val="0"/>
          <w:sz w:val="24"/>
          <w:szCs w:val="24"/>
          <w14:ligatures w14:val="none"/>
        </w:rPr>
        <w:t>per</w:t>
      </w:r>
      <w:r w:rsidRPr="004A33F1">
        <w:rPr>
          <w:rFonts w:ascii="Times New Roman" w:eastAsia="Calibri" w:hAnsi="Times New Roman" w:cs="Calibri"/>
          <w:i/>
          <w:spacing w:val="-15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i/>
          <w:kern w:val="0"/>
          <w:sz w:val="24"/>
          <w:szCs w:val="24"/>
          <w14:ligatures w14:val="none"/>
        </w:rPr>
        <w:t>la</w:t>
      </w:r>
      <w:r w:rsidRPr="004A33F1">
        <w:rPr>
          <w:rFonts w:ascii="Times New Roman" w:eastAsia="Calibri" w:hAnsi="Times New Roman" w:cs="Calibri"/>
          <w:i/>
          <w:spacing w:val="-14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i/>
          <w:kern w:val="0"/>
          <w:sz w:val="24"/>
          <w:szCs w:val="24"/>
          <w14:ligatures w14:val="none"/>
        </w:rPr>
        <w:t>formazione</w:t>
      </w:r>
      <w:r w:rsidRPr="004A33F1">
        <w:rPr>
          <w:rFonts w:ascii="Times New Roman" w:eastAsia="Calibri" w:hAnsi="Times New Roman" w:cs="Calibri"/>
          <w:i/>
          <w:spacing w:val="-13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è</w:t>
      </w:r>
      <w:r w:rsidRPr="004A33F1">
        <w:rPr>
          <w:rFonts w:ascii="Times New Roman" w:eastAsia="Calibri" w:hAnsi="Times New Roman" w:cs="Calibri"/>
          <w:spacing w:val="-16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proprio</w:t>
      </w:r>
      <w:r w:rsidRPr="004A33F1">
        <w:rPr>
          <w:rFonts w:ascii="Times New Roman" w:eastAsia="Calibri" w:hAnsi="Times New Roman" w:cs="Calibri"/>
          <w:spacing w:val="-14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quella</w:t>
      </w:r>
      <w:r w:rsidRPr="004A33F1">
        <w:rPr>
          <w:rFonts w:ascii="Times New Roman" w:eastAsia="Calibri" w:hAnsi="Times New Roman" w:cs="Calibri"/>
          <w:spacing w:val="-15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di</w:t>
      </w:r>
      <w:r w:rsidRPr="004A33F1">
        <w:rPr>
          <w:rFonts w:ascii="Times New Roman" w:eastAsia="Calibri" w:hAnsi="Times New Roman" w:cs="Calibri"/>
          <w:spacing w:val="-12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armonizzare</w:t>
      </w:r>
      <w:r w:rsidRPr="004A33F1">
        <w:rPr>
          <w:rFonts w:ascii="Times New Roman" w:eastAsia="Calibri" w:hAnsi="Times New Roman" w:cs="Calibri"/>
          <w:spacing w:val="-16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le</w:t>
      </w:r>
      <w:r w:rsidRPr="004A33F1">
        <w:rPr>
          <w:rFonts w:ascii="Times New Roman" w:eastAsia="Calibri" w:hAnsi="Times New Roman" w:cs="Calibri"/>
          <w:spacing w:val="-13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azioni</w:t>
      </w:r>
      <w:r w:rsidRPr="004A33F1">
        <w:rPr>
          <w:rFonts w:ascii="Times New Roman" w:eastAsia="Calibri" w:hAnsi="Times New Roman" w:cs="Calibri"/>
          <w:spacing w:val="-14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formative</w:t>
      </w:r>
      <w:r w:rsidRPr="004A33F1">
        <w:rPr>
          <w:rFonts w:ascii="Times New Roman" w:eastAsia="Calibri" w:hAnsi="Times New Roman" w:cs="Calibri"/>
          <w:spacing w:val="-57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che il singolo docente realizza individualmente nella propria comunità professionale e di ricerca, e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nella comunità scolastica, unitamente ai piani formativi delle singole istituzioni scolastiche e con il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contributo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dei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piani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nazionali.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In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questa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ottica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la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formazione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continua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dei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docenti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è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volta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al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raggiungimento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di:</w:t>
      </w:r>
    </w:p>
    <w:p w14:paraId="0DDDA585" w14:textId="77777777" w:rsidR="004A33F1" w:rsidRPr="004A33F1" w:rsidRDefault="004A33F1" w:rsidP="004A33F1">
      <w:pPr>
        <w:widowControl w:val="0"/>
        <w:numPr>
          <w:ilvl w:val="1"/>
          <w:numId w:val="2"/>
        </w:numPr>
        <w:tabs>
          <w:tab w:val="left" w:pos="1194"/>
        </w:tabs>
        <w:autoSpaceDE w:val="0"/>
        <w:autoSpaceDN w:val="0"/>
        <w:spacing w:before="2" w:after="0" w:line="240" w:lineRule="auto"/>
        <w:ind w:hanging="36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obiettivi</w:t>
      </w:r>
      <w:r w:rsidRPr="004A33F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crescita</w:t>
      </w:r>
      <w:r w:rsidRPr="004A33F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professionale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del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singolo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docente;</w:t>
      </w:r>
    </w:p>
    <w:p w14:paraId="0B23A933" w14:textId="77777777" w:rsidR="004A33F1" w:rsidRPr="004A33F1" w:rsidRDefault="004A33F1" w:rsidP="004A33F1">
      <w:pPr>
        <w:widowControl w:val="0"/>
        <w:numPr>
          <w:ilvl w:val="1"/>
          <w:numId w:val="2"/>
        </w:numPr>
        <w:tabs>
          <w:tab w:val="left" w:pos="1194"/>
        </w:tabs>
        <w:autoSpaceDE w:val="0"/>
        <w:autoSpaceDN w:val="0"/>
        <w:spacing w:before="136" w:after="0" w:line="240" w:lineRule="auto"/>
        <w:ind w:hanging="36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obiettivi</w:t>
      </w:r>
      <w:r w:rsidRPr="004A33F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di miglioramento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della</w:t>
      </w:r>
      <w:r w:rsidRPr="004A33F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scuola;</w:t>
      </w:r>
    </w:p>
    <w:p w14:paraId="721EC0BF" w14:textId="77777777" w:rsidR="004A33F1" w:rsidRPr="004A33F1" w:rsidRDefault="004A33F1" w:rsidP="004A33F1">
      <w:pPr>
        <w:widowControl w:val="0"/>
        <w:numPr>
          <w:ilvl w:val="1"/>
          <w:numId w:val="2"/>
        </w:numPr>
        <w:tabs>
          <w:tab w:val="left" w:pos="1194"/>
        </w:tabs>
        <w:autoSpaceDE w:val="0"/>
        <w:autoSpaceDN w:val="0"/>
        <w:spacing w:before="140" w:after="0" w:line="240" w:lineRule="auto"/>
        <w:ind w:hanging="36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strategie</w:t>
      </w:r>
      <w:r w:rsidRPr="004A33F1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per</w:t>
      </w:r>
      <w:r w:rsidRPr="004A33F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lo</w:t>
      </w:r>
      <w:r w:rsidRPr="004A33F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sviluppo dell’intero</w:t>
      </w:r>
      <w:r w:rsidRPr="004A33F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Paese.</w:t>
      </w:r>
    </w:p>
    <w:p w14:paraId="20D55A92" w14:textId="77777777" w:rsidR="004A33F1" w:rsidRPr="004A33F1" w:rsidRDefault="004A33F1" w:rsidP="004A33F1">
      <w:pPr>
        <w:widowControl w:val="0"/>
        <w:autoSpaceDE w:val="0"/>
        <w:autoSpaceDN w:val="0"/>
        <w:spacing w:before="136" w:after="0" w:line="360" w:lineRule="auto"/>
        <w:ind w:left="472" w:right="114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 xml:space="preserve">Il </w:t>
      </w:r>
      <w:r w:rsidRPr="004A33F1">
        <w:rPr>
          <w:rFonts w:ascii="Times New Roman" w:eastAsia="Calibri" w:hAnsi="Times New Roman" w:cs="Calibri"/>
          <w:i/>
          <w:kern w:val="0"/>
          <w:sz w:val="24"/>
          <w:szCs w:val="24"/>
          <w14:ligatures w14:val="none"/>
        </w:rPr>
        <w:t xml:space="preserve">piano annuale per la formazione dei docenti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si propone di orientare e organizzare la formazione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dei docenti all’interno dell’Istituto scolastico, concretizzandone le proposte formative in coerenza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con il Piano Triennale dell’Offerta Formativa (PTOF), con il Rapporto di Autovalutazione (RAV) e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prioritariamente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con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gli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Atti di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Indirizzo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politico-istituzionali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del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Ministero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dell’Istruzione.</w:t>
      </w:r>
    </w:p>
    <w:p w14:paraId="34005E31" w14:textId="77777777" w:rsidR="004A33F1" w:rsidRPr="004A33F1" w:rsidRDefault="004A33F1" w:rsidP="004A33F1">
      <w:pPr>
        <w:widowControl w:val="0"/>
        <w:autoSpaceDE w:val="0"/>
        <w:autoSpaceDN w:val="0"/>
        <w:spacing w:before="1" w:after="0" w:line="240" w:lineRule="auto"/>
        <w:ind w:left="472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Dal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punto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di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vista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normativo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il</w:t>
      </w:r>
      <w:r w:rsidRPr="004A33F1">
        <w:rPr>
          <w:rFonts w:ascii="Times New Roman" w:eastAsia="Calibri" w:hAnsi="Times New Roman" w:cs="Calibri"/>
          <w:spacing w:val="2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piano</w:t>
      </w:r>
      <w:r w:rsidRPr="004A33F1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di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formazione</w:t>
      </w:r>
      <w:r w:rsidRPr="004A33F1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è</w:t>
      </w:r>
      <w:r w:rsidRPr="004A33F1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previsto:</w:t>
      </w:r>
    </w:p>
    <w:p w14:paraId="0D2A5EC3" w14:textId="77777777" w:rsidR="004A33F1" w:rsidRPr="004A33F1" w:rsidRDefault="004A33F1" w:rsidP="004A33F1">
      <w:pPr>
        <w:widowControl w:val="0"/>
        <w:numPr>
          <w:ilvl w:val="0"/>
          <w:numId w:val="1"/>
        </w:numPr>
        <w:tabs>
          <w:tab w:val="left" w:pos="472"/>
          <w:tab w:val="left" w:pos="473"/>
        </w:tabs>
        <w:autoSpaceDE w:val="0"/>
        <w:autoSpaceDN w:val="0"/>
        <w:spacing w:before="139" w:after="0" w:line="360" w:lineRule="auto"/>
        <w:ind w:right="11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dall’articolo</w:t>
      </w:r>
      <w:r w:rsidRPr="004A33F1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1</w:t>
      </w:r>
      <w:r w:rsidRPr="004A33F1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c.</w:t>
      </w:r>
      <w:r w:rsidRPr="004A33F1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124</w:t>
      </w:r>
      <w:r w:rsidRPr="004A33F1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della</w:t>
      </w:r>
      <w:r w:rsidRPr="004A33F1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legge</w:t>
      </w:r>
      <w:r w:rsidRPr="004A33F1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107/2015,</w:t>
      </w:r>
      <w:r w:rsidRPr="004A33F1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in</w:t>
      </w:r>
      <w:r w:rsidRPr="004A33F1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cui</w:t>
      </w:r>
      <w:r w:rsidRPr="004A33F1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si</w:t>
      </w:r>
      <w:r w:rsidRPr="004A33F1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definisce</w:t>
      </w:r>
      <w:r w:rsidRPr="004A33F1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la</w:t>
      </w:r>
      <w:r w:rsidRPr="004A33F1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formazione</w:t>
      </w:r>
      <w:r w:rsidRPr="004A33F1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in</w:t>
      </w:r>
      <w:r w:rsidRPr="004A33F1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servizio</w:t>
      </w:r>
      <w:r w:rsidRPr="004A33F1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“obbligatoria,</w:t>
      </w:r>
      <w:r w:rsidRPr="004A33F1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permanente,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strutturale” e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parte</w:t>
      </w:r>
      <w:r w:rsidRPr="004A33F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integrante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degli adempimenti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connessi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alla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funzione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docente;</w:t>
      </w:r>
    </w:p>
    <w:p w14:paraId="2D8213F7" w14:textId="77777777" w:rsidR="004A33F1" w:rsidRPr="004A33F1" w:rsidRDefault="004A33F1" w:rsidP="004A33F1">
      <w:pPr>
        <w:widowControl w:val="0"/>
        <w:numPr>
          <w:ilvl w:val="0"/>
          <w:numId w:val="1"/>
        </w:numPr>
        <w:tabs>
          <w:tab w:val="left" w:pos="472"/>
          <w:tab w:val="left" w:pos="473"/>
        </w:tabs>
        <w:autoSpaceDE w:val="0"/>
        <w:autoSpaceDN w:val="0"/>
        <w:spacing w:after="0" w:line="360" w:lineRule="auto"/>
        <w:ind w:right="118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dall’articolo</w:t>
      </w:r>
      <w:r w:rsidRPr="004A33F1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1</w:t>
      </w:r>
      <w:r w:rsidRPr="004A33F1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c.</w:t>
      </w:r>
      <w:r w:rsidRPr="004A33F1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122</w:t>
      </w:r>
      <w:r w:rsidRPr="004A33F1">
        <w:rPr>
          <w:rFonts w:ascii="Times New Roman" w:eastAsia="Times New Roman" w:hAnsi="Times New Roman" w:cs="Times New Roman"/>
          <w:spacing w:val="28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L</w:t>
      </w:r>
      <w:r w:rsidRPr="004A33F1">
        <w:rPr>
          <w:rFonts w:ascii="Times New Roman" w:eastAsia="Times New Roman" w:hAnsi="Times New Roman" w:cs="Times New Roman"/>
          <w:spacing w:val="29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107/2015</w:t>
      </w:r>
      <w:r w:rsidRPr="004A33F1">
        <w:rPr>
          <w:rFonts w:ascii="Times New Roman" w:eastAsia="Times New Roman" w:hAnsi="Times New Roman" w:cs="Times New Roman"/>
          <w:spacing w:val="28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che</w:t>
      </w:r>
      <w:r w:rsidRPr="004A33F1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istituisce</w:t>
      </w:r>
      <w:r w:rsidRPr="004A33F1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la</w:t>
      </w:r>
      <w:r w:rsidRPr="004A33F1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Carta</w:t>
      </w:r>
      <w:r w:rsidRPr="004A33F1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del</w:t>
      </w:r>
      <w:r w:rsidRPr="004A33F1">
        <w:rPr>
          <w:rFonts w:ascii="Times New Roman" w:eastAsia="Times New Roman" w:hAnsi="Times New Roman" w:cs="Times New Roman"/>
          <w:spacing w:val="28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Docente</w:t>
      </w:r>
      <w:r w:rsidRPr="004A33F1">
        <w:rPr>
          <w:rFonts w:ascii="Times New Roman" w:eastAsia="Times New Roman" w:hAnsi="Times New Roman" w:cs="Times New Roman"/>
          <w:spacing w:val="28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per</w:t>
      </w:r>
      <w:r w:rsidRPr="004A33F1">
        <w:rPr>
          <w:rFonts w:ascii="Times New Roman" w:eastAsia="Times New Roman" w:hAnsi="Times New Roman" w:cs="Times New Roman"/>
          <w:spacing w:val="29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sostenere</w:t>
      </w:r>
      <w:r w:rsidRPr="004A33F1">
        <w:rPr>
          <w:rFonts w:ascii="Times New Roman" w:eastAsia="Times New Roman" w:hAnsi="Times New Roman" w:cs="Times New Roman"/>
          <w:spacing w:val="25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la</w:t>
      </w:r>
      <w:r w:rsidRPr="004A33F1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formazione</w:t>
      </w:r>
      <w:r w:rsidRPr="004A33F1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continua</w:t>
      </w:r>
      <w:r w:rsidRPr="004A33F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dei docenti;</w:t>
      </w:r>
    </w:p>
    <w:p w14:paraId="7244BC40" w14:textId="77777777" w:rsidR="004A33F1" w:rsidRPr="004A33F1" w:rsidRDefault="004A33F1" w:rsidP="004A33F1">
      <w:pPr>
        <w:widowControl w:val="0"/>
        <w:numPr>
          <w:ilvl w:val="0"/>
          <w:numId w:val="1"/>
        </w:numPr>
        <w:tabs>
          <w:tab w:val="left" w:pos="472"/>
          <w:tab w:val="left" w:pos="4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dall’articolo</w:t>
      </w:r>
      <w:r w:rsidRPr="004A33F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66 del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CCNL 29.11.2007.</w:t>
      </w:r>
    </w:p>
    <w:p w14:paraId="51F6D511" w14:textId="77777777" w:rsidR="004A33F1" w:rsidRPr="004A33F1" w:rsidRDefault="004A33F1" w:rsidP="004A33F1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 w:hAnsi="Calibri" w:cs="Calibri"/>
          <w:kern w:val="0"/>
          <w:sz w:val="25"/>
          <w:szCs w:val="24"/>
          <w14:ligatures w14:val="none"/>
        </w:rPr>
      </w:pPr>
    </w:p>
    <w:p w14:paraId="0558C3B9" w14:textId="77777777" w:rsidR="004A33F1" w:rsidRPr="004A33F1" w:rsidRDefault="004A33F1" w:rsidP="004A33F1">
      <w:pPr>
        <w:widowControl w:val="0"/>
        <w:autoSpaceDE w:val="0"/>
        <w:autoSpaceDN w:val="0"/>
        <w:spacing w:after="0" w:line="360" w:lineRule="auto"/>
        <w:ind w:left="472" w:right="116"/>
        <w:jc w:val="both"/>
        <w:outlineLvl w:val="3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  <w:r w:rsidRPr="004A33F1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Il</w:t>
      </w:r>
      <w:r w:rsidRPr="004A33F1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Piano</w:t>
      </w:r>
      <w:r w:rsidRPr="004A33F1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di</w:t>
      </w:r>
      <w:r w:rsidRPr="004A33F1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formazione</w:t>
      </w:r>
      <w:r w:rsidRPr="004A33F1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d’Istituto</w:t>
      </w:r>
      <w:r w:rsidRPr="004A33F1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è</w:t>
      </w:r>
      <w:r w:rsidRPr="004A33F1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uno</w:t>
      </w:r>
      <w:r w:rsidRPr="004A33F1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strumento</w:t>
      </w:r>
      <w:r w:rsidRPr="004A33F1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che</w:t>
      </w:r>
      <w:r w:rsidRPr="004A33F1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intende</w:t>
      </w:r>
      <w:r w:rsidRPr="004A33F1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promuovere,</w:t>
      </w:r>
      <w:r w:rsidRPr="004A33F1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sostenere</w:t>
      </w:r>
      <w:r w:rsidRPr="004A33F1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e</w:t>
      </w:r>
      <w:r w:rsidRPr="004A33F1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indirizzare la formazione docente in linea con le necessità nazionali e della singola istituzione</w:t>
      </w:r>
      <w:r w:rsidRPr="004A33F1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scolastica, puntando al miglioramento dell’offerta formativa e, conseguentemente, dei risultati</w:t>
      </w:r>
      <w:r w:rsidRPr="004A33F1">
        <w:rPr>
          <w:rFonts w:ascii="Times New Roman" w:eastAsia="Calibri" w:hAnsi="Times New Roman" w:cs="Calibri"/>
          <w:b/>
          <w:bCs/>
          <w:spacing w:val="-57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d’apprendimento</w:t>
      </w:r>
      <w:r w:rsidRPr="004A33F1">
        <w:rPr>
          <w:rFonts w:ascii="Times New Roman" w:eastAsia="Calibri" w:hAnsi="Times New Roman" w:cs="Calibri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degli</w:t>
      </w:r>
      <w:r w:rsidRPr="004A33F1">
        <w:rPr>
          <w:rFonts w:ascii="Times New Roman" w:eastAsia="Calibri" w:hAnsi="Times New Roman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studenti.</w:t>
      </w:r>
    </w:p>
    <w:p w14:paraId="39593BD1" w14:textId="77777777" w:rsidR="004A33F1" w:rsidRPr="004A33F1" w:rsidRDefault="004A33F1" w:rsidP="004A33F1">
      <w:pPr>
        <w:widowControl w:val="0"/>
        <w:autoSpaceDE w:val="0"/>
        <w:autoSpaceDN w:val="0"/>
        <w:spacing w:before="160" w:after="0" w:line="240" w:lineRule="auto"/>
        <w:ind w:left="472"/>
        <w:rPr>
          <w:rFonts w:ascii="Times New Roman" w:eastAsia="Calibri" w:hAnsi="Times New Roman" w:cs="Calibri"/>
          <w:b/>
          <w:kern w:val="0"/>
          <w:sz w:val="24"/>
          <w14:ligatures w14:val="none"/>
        </w:rPr>
      </w:pPr>
      <w:r w:rsidRPr="004A33F1">
        <w:rPr>
          <w:rFonts w:ascii="Times New Roman" w:eastAsia="Calibri" w:hAnsi="Times New Roman" w:cs="Calibri"/>
          <w:b/>
          <w:kern w:val="0"/>
          <w:sz w:val="24"/>
          <w:u w:val="thick"/>
          <w14:ligatures w14:val="none"/>
        </w:rPr>
        <w:t>PRIORITÀ</w:t>
      </w:r>
      <w:r w:rsidRPr="004A33F1">
        <w:rPr>
          <w:rFonts w:ascii="Times New Roman" w:eastAsia="Calibri" w:hAnsi="Times New Roman" w:cs="Calibri"/>
          <w:b/>
          <w:spacing w:val="-2"/>
          <w:kern w:val="0"/>
          <w:sz w:val="24"/>
          <w:u w:val="thick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b/>
          <w:kern w:val="0"/>
          <w:sz w:val="24"/>
          <w:u w:val="thick"/>
          <w14:ligatures w14:val="none"/>
        </w:rPr>
        <w:t>FORMATIVE</w:t>
      </w:r>
    </w:p>
    <w:p w14:paraId="2F588FD4" w14:textId="77777777" w:rsidR="004A33F1" w:rsidRPr="004A33F1" w:rsidRDefault="004A33F1" w:rsidP="004A33F1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Calibri" w:cs="Calibri"/>
          <w:b/>
          <w:kern w:val="0"/>
          <w:sz w:val="15"/>
          <w:szCs w:val="24"/>
          <w14:ligatures w14:val="none"/>
        </w:rPr>
      </w:pPr>
    </w:p>
    <w:p w14:paraId="739275C1" w14:textId="77777777" w:rsidR="004A33F1" w:rsidRPr="004A33F1" w:rsidRDefault="004A33F1" w:rsidP="004A33F1">
      <w:pPr>
        <w:widowControl w:val="0"/>
        <w:autoSpaceDE w:val="0"/>
        <w:autoSpaceDN w:val="0"/>
        <w:spacing w:before="90" w:after="0" w:line="360" w:lineRule="auto"/>
        <w:ind w:left="472" w:right="111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Considerato quanto sopra precisato e le priorità desunte dal Rapporto di Autovalutazione (RAV), in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termini</w:t>
      </w:r>
      <w:r w:rsidRPr="004A33F1">
        <w:rPr>
          <w:rFonts w:ascii="Times New Roman" w:eastAsia="Calibri" w:hAnsi="Times New Roman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di</w:t>
      </w:r>
      <w:r w:rsidRPr="004A33F1">
        <w:rPr>
          <w:rFonts w:ascii="Times New Roman" w:eastAsia="Calibri" w:hAnsi="Times New Roman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traguardi</w:t>
      </w:r>
      <w:r w:rsidRPr="004A33F1">
        <w:rPr>
          <w:rFonts w:ascii="Times New Roman" w:eastAsia="Calibri" w:hAnsi="Times New Roman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e</w:t>
      </w:r>
      <w:r w:rsidRPr="004A33F1">
        <w:rPr>
          <w:rFonts w:ascii="Times New Roman" w:eastAsia="Calibri" w:hAnsi="Times New Roman" w:cs="Calibri"/>
          <w:spacing w:val="-5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di</w:t>
      </w:r>
      <w:r w:rsidRPr="004A33F1">
        <w:rPr>
          <w:rFonts w:ascii="Times New Roman" w:eastAsia="Calibri" w:hAnsi="Times New Roman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obiettivi</w:t>
      </w:r>
      <w:r w:rsidRPr="004A33F1">
        <w:rPr>
          <w:rFonts w:ascii="Times New Roman" w:eastAsia="Calibri" w:hAnsi="Times New Roman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di</w:t>
      </w:r>
      <w:r w:rsidRPr="004A33F1">
        <w:rPr>
          <w:rFonts w:ascii="Times New Roman" w:eastAsia="Calibri" w:hAnsi="Times New Roman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processo,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la</w:t>
      </w:r>
      <w:r w:rsidRPr="004A33F1">
        <w:rPr>
          <w:rFonts w:ascii="Times New Roman" w:eastAsia="Calibri" w:hAnsi="Times New Roman" w:cs="Calibri"/>
          <w:spacing w:val="-5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formazione</w:t>
      </w:r>
      <w:r w:rsidRPr="004A33F1">
        <w:rPr>
          <w:rFonts w:ascii="Times New Roman" w:eastAsia="Calibri" w:hAnsi="Times New Roman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di</w:t>
      </w:r>
      <w:r w:rsidRPr="004A33F1">
        <w:rPr>
          <w:rFonts w:ascii="Times New Roman" w:eastAsia="Calibri" w:hAnsi="Times New Roman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Istituto</w:t>
      </w:r>
      <w:r w:rsidRPr="004A33F1">
        <w:rPr>
          <w:rFonts w:ascii="Times New Roman" w:eastAsia="Calibri" w:hAnsi="Times New Roman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nel</w:t>
      </w:r>
      <w:r w:rsidRPr="004A33F1">
        <w:rPr>
          <w:rFonts w:ascii="Times New Roman" w:eastAsia="Calibri" w:hAnsi="Times New Roman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presente</w:t>
      </w:r>
      <w:r w:rsidRPr="004A33F1">
        <w:rPr>
          <w:rFonts w:ascii="Times New Roman" w:eastAsia="Calibri" w:hAnsi="Times New Roman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anno</w:t>
      </w:r>
      <w:r w:rsidRPr="004A33F1">
        <w:rPr>
          <w:rFonts w:ascii="Times New Roman" w:eastAsia="Calibri" w:hAnsi="Times New Roman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scolastico</w:t>
      </w:r>
      <w:r w:rsidRPr="004A33F1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si</w:t>
      </w:r>
      <w:r w:rsidRPr="004A33F1">
        <w:rPr>
          <w:rFonts w:ascii="Times New Roman" w:eastAsia="Calibri" w:hAnsi="Times New Roman" w:cs="Calibri"/>
          <w:spacing w:val="-58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orienta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nelle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seguenti aree:</w:t>
      </w:r>
    </w:p>
    <w:p w14:paraId="54BC60BA" w14:textId="77777777" w:rsidR="004A33F1" w:rsidRPr="004A33F1" w:rsidRDefault="004A33F1" w:rsidP="004A33F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Calibri"/>
          <w:kern w:val="0"/>
          <w14:ligatures w14:val="none"/>
        </w:rPr>
        <w:sectPr w:rsidR="004A33F1" w:rsidRPr="004A33F1">
          <w:pgSz w:w="11910" w:h="16840"/>
          <w:pgMar w:top="1320" w:right="1020" w:bottom="280" w:left="660" w:header="720" w:footer="720" w:gutter="0"/>
          <w:cols w:space="720"/>
        </w:sectPr>
      </w:pPr>
    </w:p>
    <w:p w14:paraId="59D7A3E6" w14:textId="77777777" w:rsidR="004A33F1" w:rsidRPr="004A33F1" w:rsidRDefault="004A33F1" w:rsidP="004A33F1">
      <w:pPr>
        <w:widowControl w:val="0"/>
        <w:numPr>
          <w:ilvl w:val="0"/>
          <w:numId w:val="1"/>
        </w:numPr>
        <w:tabs>
          <w:tab w:val="left" w:pos="472"/>
          <w:tab w:val="left" w:pos="473"/>
          <w:tab w:val="left" w:pos="1869"/>
          <w:tab w:val="left" w:pos="3404"/>
          <w:tab w:val="left" w:pos="3735"/>
          <w:tab w:val="left" w:pos="4787"/>
          <w:tab w:val="left" w:pos="5322"/>
          <w:tab w:val="left" w:pos="6692"/>
          <w:tab w:val="left" w:pos="8438"/>
          <w:tab w:val="left" w:pos="9297"/>
        </w:tabs>
        <w:autoSpaceDE w:val="0"/>
        <w:autoSpaceDN w:val="0"/>
        <w:spacing w:before="76" w:after="0" w:line="362" w:lineRule="auto"/>
        <w:ind w:right="113" w:hanging="358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innovazione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metodologica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e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didattica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per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competenze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(apprendimento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ibrido,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>pensiero</w:t>
      </w:r>
      <w:r w:rsidRPr="004A33F1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computazionale,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apprendimento esperienziale);</w:t>
      </w:r>
    </w:p>
    <w:p w14:paraId="40B790B6" w14:textId="77777777" w:rsidR="004A33F1" w:rsidRPr="004A33F1" w:rsidRDefault="004A33F1" w:rsidP="004A33F1">
      <w:pPr>
        <w:widowControl w:val="0"/>
        <w:numPr>
          <w:ilvl w:val="0"/>
          <w:numId w:val="1"/>
        </w:numPr>
        <w:tabs>
          <w:tab w:val="left" w:pos="472"/>
          <w:tab w:val="left" w:pos="473"/>
        </w:tabs>
        <w:autoSpaceDE w:val="0"/>
        <w:autoSpaceDN w:val="0"/>
        <w:spacing w:after="0" w:line="271" w:lineRule="exact"/>
        <w:ind w:hanging="358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competenze</w:t>
      </w:r>
      <w:r w:rsidRPr="004A33F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digitali e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nuovi ambienti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per l’apprendimento;</w:t>
      </w:r>
    </w:p>
    <w:p w14:paraId="5D376E02" w14:textId="77777777" w:rsidR="004A33F1" w:rsidRPr="004A33F1" w:rsidRDefault="004A33F1" w:rsidP="004A33F1">
      <w:pPr>
        <w:widowControl w:val="0"/>
        <w:numPr>
          <w:ilvl w:val="0"/>
          <w:numId w:val="1"/>
        </w:numPr>
        <w:tabs>
          <w:tab w:val="left" w:pos="472"/>
          <w:tab w:val="left" w:pos="473"/>
        </w:tabs>
        <w:autoSpaceDE w:val="0"/>
        <w:autoSpaceDN w:val="0"/>
        <w:spacing w:before="140" w:after="0" w:line="240" w:lineRule="auto"/>
        <w:ind w:hanging="358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inclusione</w:t>
      </w:r>
      <w:r w:rsidRPr="004A33F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e</w:t>
      </w:r>
      <w:r w:rsidRPr="004A33F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bisogni educativi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speciali;</w:t>
      </w:r>
    </w:p>
    <w:p w14:paraId="32841F0A" w14:textId="77777777" w:rsidR="004A33F1" w:rsidRPr="004A33F1" w:rsidRDefault="004A33F1" w:rsidP="004A33F1">
      <w:pPr>
        <w:widowControl w:val="0"/>
        <w:numPr>
          <w:ilvl w:val="0"/>
          <w:numId w:val="1"/>
        </w:numPr>
        <w:tabs>
          <w:tab w:val="left" w:pos="472"/>
          <w:tab w:val="left" w:pos="473"/>
        </w:tabs>
        <w:autoSpaceDE w:val="0"/>
        <w:autoSpaceDN w:val="0"/>
        <w:spacing w:before="136" w:after="0" w:line="240" w:lineRule="auto"/>
        <w:ind w:hanging="358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coesione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sociale,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prevenzione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del disagio giovanile</w:t>
      </w:r>
      <w:r w:rsidRPr="004A33F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e</w:t>
      </w:r>
      <w:r w:rsidRPr="004A33F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contrasto alla</w:t>
      </w:r>
      <w:r w:rsidRPr="004A33F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dispersione</w:t>
      </w:r>
      <w:r w:rsidRPr="004A33F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scolastica;</w:t>
      </w:r>
    </w:p>
    <w:p w14:paraId="11A79415" w14:textId="77777777" w:rsidR="004A33F1" w:rsidRPr="004A33F1" w:rsidRDefault="004A33F1" w:rsidP="004A33F1">
      <w:pPr>
        <w:widowControl w:val="0"/>
        <w:numPr>
          <w:ilvl w:val="0"/>
          <w:numId w:val="1"/>
        </w:numPr>
        <w:tabs>
          <w:tab w:val="left" w:pos="472"/>
          <w:tab w:val="left" w:pos="473"/>
        </w:tabs>
        <w:autoSpaceDE w:val="0"/>
        <w:autoSpaceDN w:val="0"/>
        <w:spacing w:before="140" w:after="0" w:line="240" w:lineRule="auto"/>
        <w:ind w:hanging="358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competenze</w:t>
      </w:r>
      <w:r w:rsidRPr="004A33F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scientifico-tecnologiche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(STEM) e</w:t>
      </w:r>
      <w:r w:rsidRPr="004A33F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multilinguismo;</w:t>
      </w:r>
    </w:p>
    <w:p w14:paraId="64E8AE1D" w14:textId="77777777" w:rsidR="004A33F1" w:rsidRPr="004A33F1" w:rsidRDefault="004A33F1" w:rsidP="004A33F1">
      <w:pPr>
        <w:widowControl w:val="0"/>
        <w:numPr>
          <w:ilvl w:val="0"/>
          <w:numId w:val="1"/>
        </w:numPr>
        <w:tabs>
          <w:tab w:val="left" w:pos="472"/>
          <w:tab w:val="left" w:pos="473"/>
        </w:tabs>
        <w:autoSpaceDE w:val="0"/>
        <w:autoSpaceDN w:val="0"/>
        <w:spacing w:before="137" w:after="0" w:line="240" w:lineRule="auto"/>
        <w:ind w:hanging="358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competenze</w:t>
      </w:r>
      <w:r w:rsidRPr="004A33F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lingua</w:t>
      </w:r>
      <w:r w:rsidRPr="004A33F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straniera;</w:t>
      </w:r>
    </w:p>
    <w:p w14:paraId="4D6C691F" w14:textId="77777777" w:rsidR="004A33F1" w:rsidRPr="004A33F1" w:rsidRDefault="004A33F1" w:rsidP="004A33F1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Calibri" w:cs="Calibri"/>
          <w:kern w:val="0"/>
          <w:sz w:val="33"/>
          <w:szCs w:val="24"/>
          <w14:ligatures w14:val="none"/>
        </w:rPr>
      </w:pPr>
    </w:p>
    <w:p w14:paraId="5309BB41" w14:textId="77777777" w:rsidR="004A33F1" w:rsidRPr="004A33F1" w:rsidRDefault="004A33F1" w:rsidP="004A33F1">
      <w:pPr>
        <w:widowControl w:val="0"/>
        <w:autoSpaceDE w:val="0"/>
        <w:autoSpaceDN w:val="0"/>
        <w:spacing w:after="0" w:line="360" w:lineRule="auto"/>
        <w:ind w:left="472" w:right="107"/>
        <w:jc w:val="both"/>
        <w:rPr>
          <w:rFonts w:ascii="Times New Roman" w:eastAsia="Calibri" w:hAnsi="Times New Roman" w:cs="Calibri"/>
          <w:kern w:val="0"/>
          <w14:ligatures w14:val="none"/>
        </w:rPr>
      </w:pPr>
      <w:r w:rsidRPr="004A33F1">
        <w:rPr>
          <w:rFonts w:ascii="Times New Roman" w:eastAsia="Calibri" w:hAnsi="Times New Roman" w:cs="Calibri"/>
          <w:kern w:val="0"/>
          <w14:ligatures w14:val="none"/>
        </w:rPr>
        <w:t>I</w:t>
      </w:r>
      <w:r w:rsidRPr="004A33F1">
        <w:rPr>
          <w:rFonts w:ascii="Times New Roman" w:eastAsia="Calibri" w:hAnsi="Times New Roman" w:cs="Calibri"/>
          <w:spacing w:val="-10"/>
          <w:kern w:val="0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14:ligatures w14:val="none"/>
        </w:rPr>
        <w:t>corsi</w:t>
      </w:r>
      <w:r w:rsidRPr="004A33F1">
        <w:rPr>
          <w:rFonts w:ascii="Times New Roman" w:eastAsia="Calibri" w:hAnsi="Times New Roman" w:cs="Calibri"/>
          <w:spacing w:val="-9"/>
          <w:kern w:val="0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14:ligatures w14:val="none"/>
        </w:rPr>
        <w:t>e</w:t>
      </w:r>
      <w:r w:rsidRPr="004A33F1">
        <w:rPr>
          <w:rFonts w:ascii="Times New Roman" w:eastAsia="Calibri" w:hAnsi="Times New Roman" w:cs="Calibri"/>
          <w:spacing w:val="-8"/>
          <w:kern w:val="0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14:ligatures w14:val="none"/>
        </w:rPr>
        <w:t>le</w:t>
      </w:r>
      <w:r w:rsidRPr="004A33F1">
        <w:rPr>
          <w:rFonts w:ascii="Times New Roman" w:eastAsia="Calibri" w:hAnsi="Times New Roman" w:cs="Calibri"/>
          <w:spacing w:val="-10"/>
          <w:kern w:val="0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14:ligatures w14:val="none"/>
        </w:rPr>
        <w:t>necessità</w:t>
      </w:r>
      <w:r w:rsidRPr="004A33F1">
        <w:rPr>
          <w:rFonts w:ascii="Times New Roman" w:eastAsia="Calibri" w:hAnsi="Times New Roman" w:cs="Calibri"/>
          <w:spacing w:val="-8"/>
          <w:kern w:val="0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14:ligatures w14:val="none"/>
        </w:rPr>
        <w:t>formative</w:t>
      </w:r>
      <w:r w:rsidRPr="004A33F1">
        <w:rPr>
          <w:rFonts w:ascii="Times New Roman" w:eastAsia="Calibri" w:hAnsi="Times New Roman" w:cs="Calibri"/>
          <w:spacing w:val="-8"/>
          <w:kern w:val="0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14:ligatures w14:val="none"/>
        </w:rPr>
        <w:t>dovranno</w:t>
      </w:r>
      <w:r w:rsidRPr="004A33F1">
        <w:rPr>
          <w:rFonts w:ascii="Times New Roman" w:eastAsia="Calibri" w:hAnsi="Times New Roman" w:cs="Calibri"/>
          <w:spacing w:val="-11"/>
          <w:kern w:val="0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14:ligatures w14:val="none"/>
        </w:rPr>
        <w:t>risultare</w:t>
      </w:r>
      <w:r w:rsidRPr="004A33F1">
        <w:rPr>
          <w:rFonts w:ascii="Times New Roman" w:eastAsia="Calibri" w:hAnsi="Times New Roman" w:cs="Calibri"/>
          <w:spacing w:val="-7"/>
          <w:kern w:val="0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14:ligatures w14:val="none"/>
        </w:rPr>
        <w:t>in</w:t>
      </w:r>
      <w:r w:rsidRPr="004A33F1">
        <w:rPr>
          <w:rFonts w:ascii="Times New Roman" w:eastAsia="Calibri" w:hAnsi="Times New Roman" w:cs="Calibri"/>
          <w:spacing w:val="-9"/>
          <w:kern w:val="0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14:ligatures w14:val="none"/>
        </w:rPr>
        <w:t>coerenza</w:t>
      </w:r>
      <w:r w:rsidRPr="004A33F1">
        <w:rPr>
          <w:rFonts w:ascii="Times New Roman" w:eastAsia="Calibri" w:hAnsi="Times New Roman" w:cs="Calibri"/>
          <w:spacing w:val="-8"/>
          <w:kern w:val="0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14:ligatures w14:val="none"/>
        </w:rPr>
        <w:t>con</w:t>
      </w:r>
      <w:r w:rsidRPr="004A33F1">
        <w:rPr>
          <w:rFonts w:ascii="Times New Roman" w:eastAsia="Calibri" w:hAnsi="Times New Roman" w:cs="Calibri"/>
          <w:spacing w:val="-11"/>
          <w:kern w:val="0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14:ligatures w14:val="none"/>
        </w:rPr>
        <w:t>i</w:t>
      </w:r>
      <w:r w:rsidRPr="004A33F1">
        <w:rPr>
          <w:rFonts w:ascii="Times New Roman" w:eastAsia="Calibri" w:hAnsi="Times New Roman" w:cs="Calibri"/>
          <w:spacing w:val="-7"/>
          <w:kern w:val="0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14:ligatures w14:val="none"/>
        </w:rPr>
        <w:t>documenti</w:t>
      </w:r>
      <w:r w:rsidRPr="004A33F1">
        <w:rPr>
          <w:rFonts w:ascii="Times New Roman" w:eastAsia="Calibri" w:hAnsi="Times New Roman" w:cs="Calibri"/>
          <w:spacing w:val="-8"/>
          <w:kern w:val="0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14:ligatures w14:val="none"/>
        </w:rPr>
        <w:t>di</w:t>
      </w:r>
      <w:r w:rsidRPr="004A33F1">
        <w:rPr>
          <w:rFonts w:ascii="Times New Roman" w:eastAsia="Calibri" w:hAnsi="Times New Roman" w:cs="Calibri"/>
          <w:spacing w:val="-8"/>
          <w:kern w:val="0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14:ligatures w14:val="none"/>
        </w:rPr>
        <w:t>programmazione</w:t>
      </w:r>
      <w:r w:rsidRPr="004A33F1">
        <w:rPr>
          <w:rFonts w:ascii="Times New Roman" w:eastAsia="Calibri" w:hAnsi="Times New Roman" w:cs="Calibri"/>
          <w:spacing w:val="-9"/>
          <w:kern w:val="0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14:ligatures w14:val="none"/>
        </w:rPr>
        <w:t>economico-</w:t>
      </w:r>
      <w:r w:rsidRPr="004A33F1">
        <w:rPr>
          <w:rFonts w:ascii="Times New Roman" w:eastAsia="Calibri" w:hAnsi="Times New Roman" w:cs="Calibri"/>
          <w:spacing w:val="-52"/>
          <w:kern w:val="0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14:ligatures w14:val="none"/>
        </w:rPr>
        <w:t>finanziaria, con le azioni definite dal Piano Nazionale di Ripresa e Resilienza (PNRR) e con gli obiettivi di</w:t>
      </w:r>
      <w:r w:rsidRPr="004A33F1">
        <w:rPr>
          <w:rFonts w:ascii="Times New Roman" w:eastAsia="Calibri" w:hAnsi="Times New Roman" w:cs="Calibri"/>
          <w:spacing w:val="1"/>
          <w:kern w:val="0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14:ligatures w14:val="none"/>
        </w:rPr>
        <w:t>sviluppo</w:t>
      </w:r>
      <w:r w:rsidRPr="004A33F1">
        <w:rPr>
          <w:rFonts w:ascii="Times New Roman" w:eastAsia="Calibri" w:hAnsi="Times New Roman" w:cs="Calibri"/>
          <w:spacing w:val="-4"/>
          <w:kern w:val="0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14:ligatures w14:val="none"/>
        </w:rPr>
        <w:t>sostenibile</w:t>
      </w:r>
      <w:r w:rsidRPr="004A33F1">
        <w:rPr>
          <w:rFonts w:ascii="Times New Roman" w:eastAsia="Calibri" w:hAnsi="Times New Roman" w:cs="Calibri"/>
          <w:spacing w:val="-3"/>
          <w:kern w:val="0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14:ligatures w14:val="none"/>
        </w:rPr>
        <w:t>(</w:t>
      </w:r>
      <w:proofErr w:type="spellStart"/>
      <w:r w:rsidRPr="004A33F1">
        <w:rPr>
          <w:rFonts w:ascii="Times New Roman" w:eastAsia="Calibri" w:hAnsi="Times New Roman" w:cs="Calibri"/>
          <w:i/>
          <w:kern w:val="0"/>
          <w14:ligatures w14:val="none"/>
        </w:rPr>
        <w:t>Sustainable</w:t>
      </w:r>
      <w:proofErr w:type="spellEnd"/>
      <w:r w:rsidRPr="004A33F1">
        <w:rPr>
          <w:rFonts w:ascii="Times New Roman" w:eastAsia="Calibri" w:hAnsi="Times New Roman" w:cs="Calibri"/>
          <w:i/>
          <w:spacing w:val="-1"/>
          <w:kern w:val="0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i/>
          <w:kern w:val="0"/>
          <w14:ligatures w14:val="none"/>
        </w:rPr>
        <w:t xml:space="preserve">Development Goals </w:t>
      </w:r>
      <w:r w:rsidRPr="004A33F1">
        <w:rPr>
          <w:rFonts w:ascii="Times New Roman" w:eastAsia="Calibri" w:hAnsi="Times New Roman" w:cs="Calibri"/>
          <w:kern w:val="0"/>
          <w14:ligatures w14:val="none"/>
        </w:rPr>
        <w:t>–</w:t>
      </w:r>
      <w:r w:rsidRPr="004A33F1">
        <w:rPr>
          <w:rFonts w:ascii="Times New Roman" w:eastAsia="Calibri" w:hAnsi="Times New Roman" w:cs="Calibri"/>
          <w:spacing w:val="-4"/>
          <w:kern w:val="0"/>
          <w14:ligatures w14:val="none"/>
        </w:rPr>
        <w:t xml:space="preserve"> </w:t>
      </w:r>
      <w:proofErr w:type="spellStart"/>
      <w:r w:rsidRPr="004A33F1">
        <w:rPr>
          <w:rFonts w:ascii="Times New Roman" w:eastAsia="Calibri" w:hAnsi="Times New Roman" w:cs="Calibri"/>
          <w:kern w:val="0"/>
          <w14:ligatures w14:val="none"/>
        </w:rPr>
        <w:t>SDGs</w:t>
      </w:r>
      <w:proofErr w:type="spellEnd"/>
      <w:r w:rsidRPr="004A33F1">
        <w:rPr>
          <w:rFonts w:ascii="Times New Roman" w:eastAsia="Calibri" w:hAnsi="Times New Roman" w:cs="Calibri"/>
          <w:kern w:val="0"/>
          <w14:ligatures w14:val="none"/>
        </w:rPr>
        <w:t>) definiti dall’ONU</w:t>
      </w:r>
      <w:r w:rsidRPr="004A33F1">
        <w:rPr>
          <w:rFonts w:ascii="Times New Roman" w:eastAsia="Calibri" w:hAnsi="Times New Roman" w:cs="Calibri"/>
          <w:spacing w:val="-2"/>
          <w:kern w:val="0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14:ligatures w14:val="none"/>
        </w:rPr>
        <w:t>con l’Agenda</w:t>
      </w:r>
      <w:r w:rsidRPr="004A33F1">
        <w:rPr>
          <w:rFonts w:ascii="Times New Roman" w:eastAsia="Calibri" w:hAnsi="Times New Roman" w:cs="Calibri"/>
          <w:spacing w:val="-3"/>
          <w:kern w:val="0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14:ligatures w14:val="none"/>
        </w:rPr>
        <w:t>2030.</w:t>
      </w:r>
    </w:p>
    <w:p w14:paraId="37618328" w14:textId="77777777" w:rsidR="004A33F1" w:rsidRPr="004A33F1" w:rsidRDefault="004A33F1" w:rsidP="004A33F1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32F16781" w14:textId="77777777" w:rsidR="004A33F1" w:rsidRPr="004A33F1" w:rsidRDefault="004A33F1" w:rsidP="004A33F1">
      <w:pPr>
        <w:widowControl w:val="0"/>
        <w:autoSpaceDE w:val="0"/>
        <w:autoSpaceDN w:val="0"/>
        <w:spacing w:after="0" w:line="360" w:lineRule="auto"/>
        <w:ind w:left="472" w:right="111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Oltre alle priorità sopra elencate, l’Istituto si occuperà della formazione obbligatoria relativa alla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sicurezza sul lavoro (per gli insegnanti che necessitano di una prima formazione o per coloro che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devono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rinnovarla).</w:t>
      </w:r>
    </w:p>
    <w:p w14:paraId="721C8EC3" w14:textId="77777777" w:rsidR="004A33F1" w:rsidRPr="004A33F1" w:rsidRDefault="004A33F1" w:rsidP="004A33F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1"/>
          <w:szCs w:val="24"/>
          <w14:ligatures w14:val="none"/>
        </w:rPr>
      </w:pPr>
    </w:p>
    <w:p w14:paraId="4C9DB2F2" w14:textId="77777777" w:rsidR="004A33F1" w:rsidRPr="004A33F1" w:rsidRDefault="004A33F1" w:rsidP="004A33F1">
      <w:pPr>
        <w:widowControl w:val="0"/>
        <w:autoSpaceDE w:val="0"/>
        <w:autoSpaceDN w:val="0"/>
        <w:spacing w:after="0" w:line="240" w:lineRule="auto"/>
        <w:ind w:left="472"/>
        <w:jc w:val="both"/>
        <w:rPr>
          <w:rFonts w:ascii="Times New Roman" w:eastAsia="Calibri" w:hAnsi="Times New Roman" w:cs="Calibri"/>
          <w:b/>
          <w:kern w:val="0"/>
          <w:sz w:val="24"/>
          <w14:ligatures w14:val="none"/>
        </w:rPr>
      </w:pPr>
      <w:r w:rsidRPr="004A33F1">
        <w:rPr>
          <w:rFonts w:ascii="Times New Roman" w:eastAsia="Calibri" w:hAnsi="Times New Roman" w:cs="Calibri"/>
          <w:b/>
          <w:kern w:val="0"/>
          <w:sz w:val="24"/>
          <w:u w:val="thick"/>
          <w14:ligatures w14:val="none"/>
        </w:rPr>
        <w:t>PRECISAZIONI</w:t>
      </w:r>
      <w:r w:rsidRPr="004A33F1">
        <w:rPr>
          <w:rFonts w:ascii="Times New Roman" w:eastAsia="Calibri" w:hAnsi="Times New Roman" w:cs="Calibri"/>
          <w:b/>
          <w:spacing w:val="-8"/>
          <w:kern w:val="0"/>
          <w:sz w:val="24"/>
          <w:u w:val="thick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b/>
          <w:kern w:val="0"/>
          <w:sz w:val="24"/>
          <w:u w:val="thick"/>
          <w14:ligatures w14:val="none"/>
        </w:rPr>
        <w:t>E</w:t>
      </w:r>
      <w:r w:rsidRPr="004A33F1">
        <w:rPr>
          <w:rFonts w:ascii="Times New Roman" w:eastAsia="Calibri" w:hAnsi="Times New Roman" w:cs="Calibri"/>
          <w:b/>
          <w:spacing w:val="-6"/>
          <w:kern w:val="0"/>
          <w:sz w:val="24"/>
          <w:u w:val="thick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b/>
          <w:kern w:val="0"/>
          <w:sz w:val="24"/>
          <w:u w:val="thick"/>
          <w14:ligatures w14:val="none"/>
        </w:rPr>
        <w:t>CERTIFICAZIONE</w:t>
      </w:r>
      <w:r w:rsidRPr="004A33F1">
        <w:rPr>
          <w:rFonts w:ascii="Times New Roman" w:eastAsia="Calibri" w:hAnsi="Times New Roman" w:cs="Calibri"/>
          <w:b/>
          <w:spacing w:val="-8"/>
          <w:kern w:val="0"/>
          <w:sz w:val="24"/>
          <w:u w:val="thick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b/>
          <w:kern w:val="0"/>
          <w:sz w:val="24"/>
          <w:u w:val="thick"/>
          <w14:ligatures w14:val="none"/>
        </w:rPr>
        <w:t>DELL’AVVENUTA</w:t>
      </w:r>
      <w:r w:rsidRPr="004A33F1">
        <w:rPr>
          <w:rFonts w:ascii="Times New Roman" w:eastAsia="Calibri" w:hAnsi="Times New Roman" w:cs="Calibri"/>
          <w:b/>
          <w:spacing w:val="-9"/>
          <w:kern w:val="0"/>
          <w:sz w:val="24"/>
          <w:u w:val="thick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b/>
          <w:kern w:val="0"/>
          <w:sz w:val="24"/>
          <w:u w:val="thick"/>
          <w14:ligatures w14:val="none"/>
        </w:rPr>
        <w:t>FORMAZIONE</w:t>
      </w:r>
    </w:p>
    <w:p w14:paraId="58E6BB2A" w14:textId="77777777" w:rsidR="004A33F1" w:rsidRPr="004A33F1" w:rsidRDefault="004A33F1" w:rsidP="004A33F1">
      <w:pPr>
        <w:widowControl w:val="0"/>
        <w:autoSpaceDE w:val="0"/>
        <w:autoSpaceDN w:val="0"/>
        <w:spacing w:before="137" w:after="0" w:line="240" w:lineRule="auto"/>
        <w:ind w:left="472"/>
        <w:jc w:val="both"/>
        <w:rPr>
          <w:rFonts w:ascii="Times New Roman" w:eastAsia="Calibri" w:hAnsi="Calibri" w:cs="Calibri"/>
          <w:kern w:val="0"/>
          <w:sz w:val="24"/>
          <w:szCs w:val="24"/>
          <w14:ligatures w14:val="none"/>
        </w:rPr>
      </w:pPr>
      <w:r w:rsidRPr="004A33F1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Si</w:t>
      </w:r>
      <w:r w:rsidRPr="004A33F1">
        <w:rPr>
          <w:rFonts w:ascii="Times New Roman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chiede</w:t>
      </w:r>
      <w:r w:rsidRPr="004A33F1">
        <w:rPr>
          <w:rFonts w:ascii="Times New Roman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ai</w:t>
      </w:r>
      <w:r w:rsidRPr="004A33F1">
        <w:rPr>
          <w:rFonts w:ascii="Times New Roman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docenti</w:t>
      </w:r>
      <w:r w:rsidRPr="004A33F1">
        <w:rPr>
          <w:rFonts w:ascii="Times New Roman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di</w:t>
      </w:r>
      <w:r w:rsidRPr="004A33F1">
        <w:rPr>
          <w:rFonts w:ascii="Times New Roman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questo</w:t>
      </w:r>
      <w:r w:rsidRPr="004A33F1">
        <w:rPr>
          <w:rFonts w:ascii="Times New Roman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Istituto</w:t>
      </w:r>
      <w:r w:rsidRPr="004A33F1">
        <w:rPr>
          <w:rFonts w:ascii="Times New Roman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di</w:t>
      </w:r>
      <w:r w:rsidRPr="004A33F1">
        <w:rPr>
          <w:rFonts w:ascii="Times New Roman" w:eastAsia="Calibri" w:hAnsi="Calibri" w:cs="Calibri"/>
          <w:spacing w:val="2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orientare</w:t>
      </w:r>
      <w:r w:rsidRPr="004A33F1">
        <w:rPr>
          <w:rFonts w:ascii="Times New Roman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la</w:t>
      </w:r>
      <w:r w:rsidRPr="004A33F1">
        <w:rPr>
          <w:rFonts w:ascii="Times New Roman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propria</w:t>
      </w:r>
      <w:r w:rsidRPr="004A33F1">
        <w:rPr>
          <w:rFonts w:ascii="Times New Roman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formazione</w:t>
      </w:r>
      <w:r w:rsidRPr="004A33F1">
        <w:rPr>
          <w:rFonts w:ascii="Times New Roman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scegliendo:</w:t>
      </w:r>
    </w:p>
    <w:p w14:paraId="26A71E84" w14:textId="77777777" w:rsidR="004A33F1" w:rsidRPr="004A33F1" w:rsidRDefault="004A33F1" w:rsidP="004A33F1">
      <w:pPr>
        <w:widowControl w:val="0"/>
        <w:numPr>
          <w:ilvl w:val="1"/>
          <w:numId w:val="1"/>
        </w:numPr>
        <w:tabs>
          <w:tab w:val="left" w:pos="1194"/>
        </w:tabs>
        <w:autoSpaceDE w:val="0"/>
        <w:autoSpaceDN w:val="0"/>
        <w:spacing w:before="139" w:after="0" w:line="360" w:lineRule="auto"/>
        <w:ind w:right="11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almeno un corso tra quelli presentati nella piattaforma per la formazione del personale</w:t>
      </w:r>
      <w:r w:rsidRPr="004A33F1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scolastico SCUOLA FUTURA, tra quelli maggiormente rispondenti ai propri fabbisogni</w:t>
      </w:r>
      <w:r w:rsidRPr="004A33F1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formativi.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riguardo, si</w:t>
      </w:r>
      <w:r w:rsidRPr="004A33F1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fa</w:t>
      </w:r>
      <w:r w:rsidRPr="004A33F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rimando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alla</w:t>
      </w:r>
      <w:r w:rsidRPr="004A33F1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circolare</w:t>
      </w:r>
      <w:r w:rsidRPr="004A33F1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n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315, pubblicata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in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data</w:t>
      </w:r>
      <w:r w:rsidRPr="004A33F1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18/08/2022;</w:t>
      </w:r>
    </w:p>
    <w:p w14:paraId="744A62C6" w14:textId="77777777" w:rsidR="004A33F1" w:rsidRPr="004A33F1" w:rsidRDefault="004A33F1" w:rsidP="004A33F1">
      <w:pPr>
        <w:widowControl w:val="0"/>
        <w:numPr>
          <w:ilvl w:val="1"/>
          <w:numId w:val="1"/>
        </w:numPr>
        <w:tabs>
          <w:tab w:val="left" w:pos="1194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un corso proposto da questo Istituto, nella seconda parte dell’anno scolastico, tra gli ambiti</w:t>
      </w:r>
      <w:r w:rsidRPr="004A33F1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definiti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nelle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priorità</w:t>
      </w:r>
      <w:r w:rsidRPr="004A33F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A33F1">
        <w:rPr>
          <w:rFonts w:ascii="Times New Roman" w:eastAsia="Times New Roman" w:hAnsi="Times New Roman" w:cs="Times New Roman"/>
          <w:kern w:val="0"/>
          <w:sz w:val="24"/>
          <w14:ligatures w14:val="none"/>
        </w:rPr>
        <w:t>formative.</w:t>
      </w:r>
    </w:p>
    <w:p w14:paraId="64BC484E" w14:textId="77777777" w:rsidR="004A33F1" w:rsidRPr="004A33F1" w:rsidRDefault="004A33F1" w:rsidP="004A33F1">
      <w:pPr>
        <w:widowControl w:val="0"/>
        <w:autoSpaceDE w:val="0"/>
        <w:autoSpaceDN w:val="0"/>
        <w:spacing w:before="160" w:after="0" w:line="360" w:lineRule="auto"/>
        <w:ind w:left="472" w:right="113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Gli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insegnanti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sono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invitati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a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certificare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l’avvenuta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formazione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mediante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“Attestato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di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partecipazione” rilasciato dall’Ente formatore; rispetto ai corsi proposti dall’Istituto, sarà la stessa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scuola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a</w:t>
      </w:r>
      <w:r w:rsidRPr="004A33F1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rilasciare attestazione riconosciuta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a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fini formativi.</w:t>
      </w:r>
    </w:p>
    <w:p w14:paraId="262EB446" w14:textId="77777777" w:rsidR="004A33F1" w:rsidRPr="004A33F1" w:rsidRDefault="004A33F1" w:rsidP="004A33F1">
      <w:pPr>
        <w:widowControl w:val="0"/>
        <w:autoSpaceDE w:val="0"/>
        <w:autoSpaceDN w:val="0"/>
        <w:spacing w:before="160" w:after="0" w:line="360" w:lineRule="auto"/>
        <w:ind w:left="472" w:right="113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Si</w:t>
      </w:r>
      <w:r w:rsidRPr="004A33F1">
        <w:rPr>
          <w:rFonts w:ascii="Times New Roman" w:eastAsia="Calibri" w:hAnsi="Times New Roman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ricorda</w:t>
      </w:r>
      <w:r w:rsidRPr="004A33F1">
        <w:rPr>
          <w:rFonts w:ascii="Times New Roman" w:eastAsia="Calibri" w:hAnsi="Times New Roman" w:cs="Calibri"/>
          <w:spacing w:val="-5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che</w:t>
      </w:r>
      <w:r w:rsidRPr="004A33F1">
        <w:rPr>
          <w:rFonts w:ascii="Times New Roman" w:eastAsia="Calibri" w:hAnsi="Times New Roman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la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formazione</w:t>
      </w:r>
      <w:r w:rsidRPr="004A33F1">
        <w:rPr>
          <w:rFonts w:ascii="Times New Roman" w:eastAsia="Calibri" w:hAnsi="Times New Roman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deve</w:t>
      </w:r>
      <w:r w:rsidRPr="004A33F1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essere</w:t>
      </w:r>
      <w:r w:rsidRPr="004A33F1">
        <w:rPr>
          <w:rFonts w:ascii="Times New Roman" w:eastAsia="Calibri" w:hAnsi="Times New Roman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erogata</w:t>
      </w:r>
      <w:r w:rsidRPr="004A33F1">
        <w:rPr>
          <w:rFonts w:ascii="Times New Roman" w:eastAsia="Calibri" w:hAnsi="Times New Roman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da</w:t>
      </w:r>
      <w:r w:rsidRPr="004A33F1">
        <w:rPr>
          <w:rFonts w:ascii="Times New Roman" w:eastAsia="Calibri" w:hAnsi="Times New Roman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un</w:t>
      </w:r>
      <w:r w:rsidRPr="004A33F1">
        <w:rPr>
          <w:rFonts w:ascii="Times New Roman" w:eastAsia="Calibri" w:hAnsi="Times New Roman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soggetto</w:t>
      </w:r>
      <w:r w:rsidRPr="004A33F1">
        <w:rPr>
          <w:rFonts w:ascii="Times New Roman" w:eastAsia="Calibri" w:hAnsi="Times New Roman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accreditato dal</w:t>
      </w:r>
      <w:r w:rsidRPr="004A33F1">
        <w:rPr>
          <w:rFonts w:ascii="Times New Roman" w:eastAsia="Calibri" w:hAnsi="Times New Roman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MIM.</w:t>
      </w:r>
      <w:r w:rsidRPr="004A33F1">
        <w:rPr>
          <w:rFonts w:ascii="Times New Roman" w:eastAsia="Calibri" w:hAnsi="Times New Roman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Tutte</w:t>
      </w:r>
      <w:r w:rsidRPr="004A33F1">
        <w:rPr>
          <w:rFonts w:ascii="Times New Roman" w:eastAsia="Calibri" w:hAnsi="Times New Roman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le</w:t>
      </w:r>
      <w:r w:rsidRPr="004A33F1">
        <w:rPr>
          <w:rFonts w:ascii="Times New Roman" w:eastAsia="Calibri" w:hAnsi="Times New Roman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scuole</w:t>
      </w:r>
      <w:r w:rsidRPr="004A33F1">
        <w:rPr>
          <w:rFonts w:ascii="Times New Roman" w:eastAsia="Calibri" w:hAnsi="Times New Roman" w:cs="Calibri"/>
          <w:spacing w:val="-57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statali e le Università sono automaticamente soggetti accreditati. Tutti gli altri enti devono riportare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in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calce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agli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attestati gli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estremi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del decreto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ministeriale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che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conferisce</w:t>
      </w:r>
      <w:r w:rsidRPr="004A33F1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loro l’accreditamento.</w:t>
      </w:r>
    </w:p>
    <w:p w14:paraId="68C6B665" w14:textId="77777777" w:rsidR="004A33F1" w:rsidRPr="004A33F1" w:rsidRDefault="004A33F1" w:rsidP="004A33F1">
      <w:pPr>
        <w:widowControl w:val="0"/>
        <w:autoSpaceDE w:val="0"/>
        <w:autoSpaceDN w:val="0"/>
        <w:spacing w:after="0" w:line="360" w:lineRule="auto"/>
        <w:ind w:left="472" w:right="123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Il presente Piano può essere successivamente integrato con altre iniziative di formazione di volta in</w:t>
      </w:r>
      <w:r w:rsidRPr="004A33F1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volta</w:t>
      </w:r>
      <w:r w:rsidRPr="004A33F1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proposte a</w:t>
      </w:r>
      <w:r w:rsidRPr="004A33F1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livello nazionale, regionale e</w:t>
      </w:r>
      <w:r w:rsidRPr="004A33F1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4A33F1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provinciale, cui l’Istituto aderisce.</w:t>
      </w:r>
    </w:p>
    <w:p w14:paraId="72F5478D" w14:textId="77777777" w:rsidR="00330A5E" w:rsidRDefault="00330A5E"/>
    <w:sectPr w:rsidR="00330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7529"/>
    <w:multiLevelType w:val="hybridMultilevel"/>
    <w:tmpl w:val="1450BE6E"/>
    <w:lvl w:ilvl="0" w:tplc="2D8478EA">
      <w:start w:val="1"/>
      <w:numFmt w:val="decimal"/>
      <w:lvlText w:val="%1."/>
      <w:lvlJc w:val="left"/>
      <w:pPr>
        <w:ind w:left="405" w:hanging="231"/>
        <w:jc w:val="left"/>
      </w:pPr>
      <w:rPr>
        <w:rFonts w:hint="default"/>
        <w:w w:val="100"/>
        <w:lang w:val="it-IT" w:eastAsia="en-US" w:bidi="ar-SA"/>
      </w:rPr>
    </w:lvl>
    <w:lvl w:ilvl="1" w:tplc="21481CC0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7C2AC548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3" w:tplc="07466776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4" w:tplc="8446F028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5" w:tplc="B65C9DC6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5B7ABED6">
      <w:numFmt w:val="bullet"/>
      <w:lvlText w:val="•"/>
      <w:lvlJc w:val="left"/>
      <w:pPr>
        <w:ind w:left="6214" w:hanging="360"/>
      </w:pPr>
      <w:rPr>
        <w:rFonts w:hint="default"/>
        <w:lang w:val="it-IT" w:eastAsia="en-US" w:bidi="ar-SA"/>
      </w:rPr>
    </w:lvl>
    <w:lvl w:ilvl="7" w:tplc="B75E3F96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CE0C61EE">
      <w:numFmt w:val="bullet"/>
      <w:lvlText w:val="•"/>
      <w:lvlJc w:val="left"/>
      <w:pPr>
        <w:ind w:left="82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9492C57"/>
    <w:multiLevelType w:val="hybridMultilevel"/>
    <w:tmpl w:val="5C9C3A20"/>
    <w:lvl w:ilvl="0" w:tplc="4C7E1660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8ACCEC0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336AB7E4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3" w:tplc="1C263292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4" w:tplc="8D347328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5" w:tplc="24CAC582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9708A9A2">
      <w:numFmt w:val="bullet"/>
      <w:lvlText w:val="•"/>
      <w:lvlJc w:val="left"/>
      <w:pPr>
        <w:ind w:left="6214" w:hanging="360"/>
      </w:pPr>
      <w:rPr>
        <w:rFonts w:hint="default"/>
        <w:lang w:val="it-IT" w:eastAsia="en-US" w:bidi="ar-SA"/>
      </w:rPr>
    </w:lvl>
    <w:lvl w:ilvl="7" w:tplc="353A578A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C54813DC">
      <w:numFmt w:val="bullet"/>
      <w:lvlText w:val="•"/>
      <w:lvlJc w:val="left"/>
      <w:pPr>
        <w:ind w:left="8220" w:hanging="360"/>
      </w:pPr>
      <w:rPr>
        <w:rFonts w:hint="default"/>
        <w:lang w:val="it-IT" w:eastAsia="en-US" w:bidi="ar-SA"/>
      </w:rPr>
    </w:lvl>
  </w:abstractNum>
  <w:num w:numId="1" w16cid:durableId="709845944">
    <w:abstractNumId w:val="1"/>
  </w:num>
  <w:num w:numId="2" w16cid:durableId="167526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F1"/>
    <w:rsid w:val="00330A5E"/>
    <w:rsid w:val="004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8601"/>
  <w15:chartTrackingRefBased/>
  <w15:docId w15:val="{A2B3467E-9610-47F2-AF22-C6DDE461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70016C14ACD43886DDEFADE211A87" ma:contentTypeVersion="4" ma:contentTypeDescription="Creare un nuovo documento." ma:contentTypeScope="" ma:versionID="5b28b4fe7a6200833f3828f2ab511060">
  <xsd:schema xmlns:xsd="http://www.w3.org/2001/XMLSchema" xmlns:xs="http://www.w3.org/2001/XMLSchema" xmlns:p="http://schemas.microsoft.com/office/2006/metadata/properties" xmlns:ns2="afb9ecb2-3238-48e0-b063-ae169d4aa506" xmlns:ns3="86f5c4b3-8dee-489d-a4d5-63c4ff1f07ed" targetNamespace="http://schemas.microsoft.com/office/2006/metadata/properties" ma:root="true" ma:fieldsID="5a97476deff04e621462cdddf4aa3538" ns2:_="" ns3:_="">
    <xsd:import namespace="afb9ecb2-3238-48e0-b063-ae169d4aa506"/>
    <xsd:import namespace="86f5c4b3-8dee-489d-a4d5-63c4ff1f0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9ecb2-3238-48e0-b063-ae169d4aa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5c4b3-8dee-489d-a4d5-63c4ff1f0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8E1380-3936-4186-8D7C-20883DDF01EC}"/>
</file>

<file path=customXml/itemProps2.xml><?xml version="1.0" encoding="utf-8"?>
<ds:datastoreItem xmlns:ds="http://schemas.openxmlformats.org/officeDocument/2006/customXml" ds:itemID="{F33D649A-1237-43F3-9876-52BC02C947BC}"/>
</file>

<file path=customXml/itemProps3.xml><?xml version="1.0" encoding="utf-8"?>
<ds:datastoreItem xmlns:ds="http://schemas.openxmlformats.org/officeDocument/2006/customXml" ds:itemID="{BC167A23-7158-492D-87B1-C01CAEF53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Madone</dc:creator>
  <cp:keywords/>
  <dc:description/>
  <cp:lastModifiedBy>Annamaria Madone</cp:lastModifiedBy>
  <cp:revision>1</cp:revision>
  <dcterms:created xsi:type="dcterms:W3CDTF">2023-07-07T13:47:00Z</dcterms:created>
  <dcterms:modified xsi:type="dcterms:W3CDTF">2023-07-07T13:48:00Z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0x010100A5470016C14ACD43886DDEFADE211A87</vt:lpwstr>
  </property>
</Properties>
</file>